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79" w:rsidRDefault="00D23379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D23379" w:rsidRDefault="00D23379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>
        <w:rPr>
          <w:b/>
          <w:sz w:val="20"/>
          <w:szCs w:val="20"/>
          <w:lang w:val="en-US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D23379" w:rsidRDefault="00D23379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 ______ г.</w:t>
      </w:r>
    </w:p>
    <w:p w:rsidR="00D23379" w:rsidRDefault="00D23379" w:rsidP="00D23379">
      <w:pPr>
        <w:jc w:val="right"/>
        <w:rPr>
          <w:b/>
          <w:sz w:val="20"/>
          <w:szCs w:val="20"/>
        </w:rPr>
      </w:pPr>
    </w:p>
    <w:p w:rsidR="00D23379" w:rsidRDefault="00D23379" w:rsidP="00D23379">
      <w:pPr>
        <w:jc w:val="center"/>
        <w:rPr>
          <w:b/>
          <w:sz w:val="20"/>
          <w:szCs w:val="20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D23379" w:rsidRDefault="00D23379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D23379" w:rsidRDefault="00D23379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D23379" w:rsidRDefault="00D23379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___________________________________                    _________________________________</w:t>
      </w: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D23379" w:rsidRDefault="00D23379" w:rsidP="00D23379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____________________</w:t>
      </w:r>
      <w:r>
        <w:rPr>
          <w:b/>
          <w:color w:val="000000"/>
        </w:rPr>
        <w:t xml:space="preserve">/  </w:t>
      </w:r>
      <w:r>
        <w:rPr>
          <w:b/>
          <w:color w:val="000000"/>
          <w:lang w:val="en-US"/>
        </w:rPr>
        <w:t xml:space="preserve">                   ___</w:t>
      </w:r>
      <w:r>
        <w:rPr>
          <w:b/>
          <w:color w:val="000000"/>
        </w:rPr>
        <w:t>_________ /_</w:t>
      </w:r>
      <w:r>
        <w:rPr>
          <w:b/>
          <w:color w:val="000000"/>
          <w:lang w:val="en-US"/>
        </w:rPr>
        <w:t>________</w:t>
      </w:r>
      <w:r>
        <w:rPr>
          <w:b/>
          <w:color w:val="000000"/>
        </w:rPr>
        <w:t>__________ /</w:t>
      </w:r>
      <w:r>
        <w:rPr>
          <w:b/>
          <w:color w:val="000000"/>
        </w:rPr>
        <w:br w:type="page"/>
        <w:t>Содержание</w:t>
      </w:r>
    </w:p>
    <w:p w:rsidR="00D23379" w:rsidRDefault="00D23379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D23379" w:rsidRDefault="00D23379" w:rsidP="00D23379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a4"/>
          </w:rPr>
          <w:t>1. Общие положения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_Toc216144089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6" w:anchor="_Toc216144090" w:history="1">
        <w:r>
          <w:rPr>
            <w:rStyle w:val="a4"/>
          </w:rPr>
          <w:t>2. Термины и определения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7" w:anchor="_Toc216144091" w:history="1">
        <w:r>
          <w:rPr>
            <w:rStyle w:val="a4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8" w:anchor="_Toc216144092" w:history="1">
        <w:r>
          <w:rPr>
            <w:rStyle w:val="a4"/>
          </w:rPr>
          <w:t xml:space="preserve">4. Аудиты обеспечения качества 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_Toc216144092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6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9" w:anchor="_Toc216144093" w:history="1">
        <w:r>
          <w:rPr>
            <w:rStyle w:val="a4"/>
          </w:rPr>
          <w:t>5. Оценка соответствия.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_Toc216144093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7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21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a4"/>
            <w:noProof/>
          </w:rPr>
          <w:t>5.1. Общие положения.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D23379" w:rsidRDefault="00D23379" w:rsidP="00D23379">
      <w:pPr>
        <w:pStyle w:val="21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a4"/>
            <w:noProof/>
          </w:rPr>
          <w:t>5.2. Оценка соответствия в форме приемки.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_Toc216144095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D23379" w:rsidRDefault="00D23379" w:rsidP="00D23379">
      <w:pPr>
        <w:pStyle w:val="21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a4"/>
            <w:noProof/>
          </w:rPr>
          <w:t>5.3. Оценка соответствия в форме испытаний.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_Toc216144096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D23379" w:rsidRDefault="00D23379" w:rsidP="00D23379">
      <w:pPr>
        <w:pStyle w:val="21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a4"/>
            <w:noProof/>
          </w:rPr>
          <w:t>5.4. Оценка соответствия в форме подтверждения соответствия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_Toc216144097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D23379" w:rsidRDefault="00D23379" w:rsidP="00D23379">
      <w:pPr>
        <w:pStyle w:val="21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a4"/>
            <w:noProof/>
          </w:rPr>
          <w:t>5.5. Оценка соответствия в форме государственного контроля (надзора)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_Toc216144098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15" w:anchor="_Toc216144099" w:history="1">
        <w:r>
          <w:rPr>
            <w:rStyle w:val="a4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16" w:anchor="_Toc216144100" w:history="1">
        <w:r>
          <w:rPr>
            <w:rStyle w:val="a4"/>
          </w:rPr>
          <w:t>7. Требования к Поставщику в отношении Субпоставщиков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1"/>
        <w:rPr>
          <w:b w:val="0"/>
          <w:bCs w:val="0"/>
        </w:rPr>
      </w:pPr>
      <w:hyperlink r:id="rId17" w:anchor="_Toc216144101" w:history="1">
        <w:r>
          <w:rPr>
            <w:rStyle w:val="a4"/>
          </w:rPr>
          <w:t>«Требования к содержанию Отчета об анализе качества»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12</w:t>
        </w:r>
        <w:r>
          <w:rPr>
            <w:rStyle w:val="a4"/>
            <w:webHidden/>
          </w:rPr>
          <w:fldChar w:fldCharType="end"/>
        </w:r>
      </w:hyperlink>
    </w:p>
    <w:p w:rsidR="00D23379" w:rsidRDefault="00D23379" w:rsidP="00D23379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D23379" w:rsidRDefault="00D23379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D23379" w:rsidRDefault="00D23379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D23379" w:rsidRDefault="00D23379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D23379" w:rsidRDefault="00D23379" w:rsidP="00D23379">
      <w:pPr>
        <w:pStyle w:val="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D23379" w:rsidRDefault="00D23379" w:rsidP="00D23379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039"/>
        <w:gridCol w:w="7711"/>
      </w:tblGrid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pStyle w:val="a5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</w:p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D23379" w:rsidTr="00D23379">
        <w:trPr>
          <w:cantSplit/>
          <w:jc w:val="center"/>
        </w:trPr>
        <w:tc>
          <w:tcPr>
            <w:tcW w:w="2040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  <w:hideMark/>
          </w:tcPr>
          <w:p w:rsidR="00D23379" w:rsidRDefault="00D2337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D23379" w:rsidRDefault="00D23379" w:rsidP="00D23379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D23379" w:rsidRDefault="00D23379" w:rsidP="00D23379">
      <w:pPr>
        <w:pStyle w:val="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D23379" w:rsidRDefault="00D23379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D23379" w:rsidRDefault="00D23379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D23379" w:rsidRDefault="00D23379" w:rsidP="00D23379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D23379" w:rsidRDefault="00D23379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ПОКАСы в соответствии с требованиями НП-011-99. </w:t>
      </w:r>
    </w:p>
    <w:p w:rsidR="00D23379" w:rsidRDefault="00D23379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D23379" w:rsidRDefault="00D23379" w:rsidP="00D23379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D23379" w:rsidRDefault="00D23379" w:rsidP="00D23379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D23379" w:rsidRDefault="00D23379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9001-2008 (ИСО 9001-2008);</w:t>
      </w:r>
    </w:p>
    <w:p w:rsidR="00D23379" w:rsidRDefault="00D23379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9001-2008 (ИСО 9001-2008).</w:t>
      </w:r>
    </w:p>
    <w:p w:rsidR="00D23379" w:rsidRDefault="00D23379" w:rsidP="00D23379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D23379" w:rsidRDefault="00D23379" w:rsidP="00D23379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D23379" w:rsidRDefault="00D23379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D23379" w:rsidRDefault="00D23379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D23379" w:rsidRDefault="00D23379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D23379" w:rsidRDefault="00D23379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D23379" w:rsidRDefault="00D23379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D23379" w:rsidRDefault="00D23379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D23379" w:rsidRDefault="00D23379" w:rsidP="00D23379">
      <w:pPr>
        <w:pStyle w:val="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D23379" w:rsidRDefault="00D23379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D23379" w:rsidRDefault="00D23379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D23379" w:rsidRDefault="00D23379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начала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приемерные сроки.</w:t>
      </w:r>
    </w:p>
    <w:p w:rsidR="00D23379" w:rsidRDefault="00D23379" w:rsidP="00D23379">
      <w:pPr>
        <w:pStyle w:val="aa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D23379" w:rsidRDefault="00D23379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D23379" w:rsidRDefault="00D23379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D23379" w:rsidRDefault="00D23379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D23379" w:rsidRDefault="00D23379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аудита.</w:t>
      </w:r>
    </w:p>
    <w:p w:rsidR="00D23379" w:rsidRDefault="00D23379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D23379" w:rsidRDefault="00D23379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D23379" w:rsidRDefault="00D23379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D23379" w:rsidRDefault="00D23379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D23379" w:rsidRDefault="00D23379" w:rsidP="00D23379">
      <w:pPr>
        <w:pStyle w:val="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D23379" w:rsidRDefault="00D23379" w:rsidP="00D23379">
      <w:pPr>
        <w:pStyle w:val="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D23379" w:rsidRDefault="00D23379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D23379" w:rsidRDefault="00D23379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D23379" w:rsidRDefault="00D23379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D23379" w:rsidRDefault="00D23379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D23379" w:rsidRDefault="00D23379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D23379" w:rsidRDefault="00D23379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D23379" w:rsidRDefault="00D23379" w:rsidP="00D23379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D23379" w:rsidRDefault="00D23379" w:rsidP="00D23379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D23379" w:rsidRDefault="00D23379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D23379" w:rsidRDefault="00D23379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D23379" w:rsidRDefault="00D23379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D23379" w:rsidRDefault="00D23379" w:rsidP="00D23379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D23379" w:rsidRDefault="00D23379" w:rsidP="00D23379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D23379" w:rsidRDefault="00D23379" w:rsidP="00D23379">
      <w:pPr>
        <w:numPr>
          <w:ilvl w:val="2"/>
          <w:numId w:val="13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D23379" w:rsidRDefault="00D23379" w:rsidP="00D23379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D23379" w:rsidRDefault="00D23379" w:rsidP="00D23379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D23379" w:rsidRDefault="00D23379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D23379" w:rsidRDefault="00D23379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D23379" w:rsidRDefault="00D23379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D23379" w:rsidRDefault="00D23379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D23379" w:rsidRDefault="00D23379" w:rsidP="00D23379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D23379" w:rsidRDefault="00D23379" w:rsidP="00D23379">
      <w:pPr>
        <w:ind w:firstLine="720"/>
        <w:jc w:val="both"/>
      </w:pPr>
      <w:r>
        <w:t>5.4.1. 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D23379" w:rsidRDefault="00D23379" w:rsidP="00D23379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D23379" w:rsidRDefault="00D23379" w:rsidP="00D23379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D23379" w:rsidRDefault="00D23379" w:rsidP="00D23379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D23379" w:rsidRDefault="00D23379" w:rsidP="00D23379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D23379" w:rsidRDefault="00D23379" w:rsidP="00D23379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D23379" w:rsidRDefault="00D23379" w:rsidP="00D23379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D23379" w:rsidRDefault="00D23379" w:rsidP="00D23379">
      <w:pPr>
        <w:pStyle w:val="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D23379" w:rsidRDefault="00D23379" w:rsidP="00D23379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D23379" w:rsidRDefault="00D23379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D23379" w:rsidRDefault="00D23379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D23379" w:rsidRDefault="00D23379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D23379" w:rsidRDefault="00D23379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D23379" w:rsidRDefault="00D23379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D23379" w:rsidRDefault="00D23379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D23379" w:rsidRDefault="00D23379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D23379" w:rsidRDefault="00D23379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D23379" w:rsidRDefault="00D23379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D23379" w:rsidRDefault="00D23379" w:rsidP="00D23379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D23379" w:rsidRDefault="00D23379" w:rsidP="00D23379">
      <w:pPr>
        <w:pStyle w:val="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D23379" w:rsidRDefault="00D23379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D23379" w:rsidRDefault="00D23379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D23379" w:rsidRDefault="00D23379" w:rsidP="00D23379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D23379" w:rsidRDefault="00D23379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D23379" w:rsidRDefault="00D23379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D23379" w:rsidRDefault="00D23379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D23379" w:rsidRDefault="00D23379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9001-2008 (ИСО 9001:2008).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D23379" w:rsidRDefault="00D23379" w:rsidP="00D23379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D23379" w:rsidRDefault="00D23379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D23379" w:rsidRDefault="00D23379" w:rsidP="00D23379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D23379" w:rsidRDefault="00D23379" w:rsidP="00D23379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D23379" w:rsidRDefault="00D23379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D23379" w:rsidRDefault="00D23379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D23379" w:rsidRDefault="00D23379" w:rsidP="00D23379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D23379" w:rsidRDefault="00D23379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D23379" w:rsidRDefault="00D23379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1179"/>
        <w:gridCol w:w="540"/>
        <w:gridCol w:w="723"/>
        <w:gridCol w:w="2442"/>
        <w:gridCol w:w="2442"/>
      </w:tblGrid>
      <w:tr w:rsidR="00D23379" w:rsidTr="00D23379">
        <w:trPr>
          <w:jc w:val="center"/>
        </w:trPr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D23379" w:rsidTr="00D23379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D23379" w:rsidTr="00D23379">
        <w:trPr>
          <w:jc w:val="center"/>
        </w:trPr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pStyle w:val="a8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pStyle w:val="a8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D23379" w:rsidTr="00D23379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pStyle w:val="a8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D23379" w:rsidTr="00D23379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D23379" w:rsidTr="00D23379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79" w:rsidRDefault="00D2337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79" w:rsidRDefault="00D2337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79" w:rsidRDefault="00D2337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79" w:rsidRDefault="00D23379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D23379" w:rsidRDefault="00D23379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D23379" w:rsidTr="00D23379">
        <w:trPr>
          <w:trHeight w:val="535"/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79" w:rsidRDefault="00D23379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D23379" w:rsidRDefault="00D23379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D23379" w:rsidRDefault="00D23379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D23379" w:rsidRDefault="00D23379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D23379" w:rsidRDefault="00D23379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D23379" w:rsidRDefault="00D23379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D23379" w:rsidRDefault="00D23379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D23379" w:rsidRDefault="00D23379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D23379" w:rsidRDefault="00D23379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D23379" w:rsidTr="00D23379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79" w:rsidRDefault="00D23379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D23379" w:rsidRDefault="00D23379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D23379" w:rsidRDefault="00D23379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3379"/>
    <w:rsid w:val="0060781E"/>
    <w:rsid w:val="00925834"/>
    <w:rsid w:val="00CA62FE"/>
    <w:rsid w:val="00D2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3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23379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D23379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D23379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23379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D233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D23379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4">
    <w:name w:val="Hyperlink"/>
    <w:basedOn w:val="a1"/>
    <w:semiHidden/>
    <w:unhideWhenUsed/>
    <w:rsid w:val="00D23379"/>
    <w:rPr>
      <w:color w:val="0000FF"/>
      <w:u w:val="single"/>
    </w:rPr>
  </w:style>
  <w:style w:type="paragraph" w:styleId="11">
    <w:name w:val="toc 1"/>
    <w:basedOn w:val="a0"/>
    <w:next w:val="a0"/>
    <w:autoRedefine/>
    <w:semiHidden/>
    <w:unhideWhenUsed/>
    <w:rsid w:val="00D23379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unhideWhenUsed/>
    <w:rsid w:val="00D23379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a5">
    <w:name w:val="annotation text"/>
    <w:basedOn w:val="a0"/>
    <w:link w:val="a6"/>
    <w:unhideWhenUsed/>
    <w:rsid w:val="00D23379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D233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Titul Знак1,Heder Знак1"/>
    <w:basedOn w:val="a1"/>
    <w:link w:val="a8"/>
    <w:locked/>
    <w:rsid w:val="00D23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aliases w:val="Titul,Heder"/>
    <w:basedOn w:val="a0"/>
    <w:link w:val="a7"/>
    <w:unhideWhenUsed/>
    <w:rsid w:val="00D2337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link w:val="a8"/>
    <w:uiPriority w:val="99"/>
    <w:semiHidden/>
    <w:rsid w:val="00D23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a0"/>
    <w:rsid w:val="00D23379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9">
    <w:name w:val="Подраздел"/>
    <w:basedOn w:val="a0"/>
    <w:rsid w:val="00D2337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a">
    <w:name w:val="Основной"/>
    <w:basedOn w:val="a0"/>
    <w:rsid w:val="00D23379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5097</Words>
  <Characters>29055</Characters>
  <Application>Microsoft Office Word</Application>
  <DocSecurity>0</DocSecurity>
  <Lines>242</Lines>
  <Paragraphs>68</Paragraphs>
  <ScaleCrop>false</ScaleCrop>
  <Company>NIAEP</Company>
  <LinksUpToDate>false</LinksUpToDate>
  <CharactersWithSpaces>34084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2012-04-28T06:35:00Z</dcterms:created>
  <dcterms:modified xsi:type="dcterms:W3CDTF">2012-04-28T06:36:00Z</dcterms:modified>
</cp:coreProperties>
</file>